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447" w:rsidRPr="008513BF" w:rsidRDefault="00E82FE1">
      <w:pPr>
        <w:jc w:val="center"/>
        <w:rPr>
          <w:b/>
          <w:sz w:val="32"/>
          <w:szCs w:val="32"/>
        </w:rPr>
      </w:pPr>
      <w:r w:rsidRPr="008513BF">
        <w:rPr>
          <w:b/>
          <w:sz w:val="32"/>
          <w:szCs w:val="32"/>
        </w:rPr>
        <w:t>Поточно-круговой метод тренировки в гандболе.</w:t>
      </w:r>
    </w:p>
    <w:p w:rsidR="00B23447" w:rsidRPr="008513BF" w:rsidRDefault="00B23447">
      <w:pPr>
        <w:jc w:val="center"/>
        <w:rPr>
          <w:sz w:val="32"/>
          <w:szCs w:val="32"/>
        </w:rPr>
      </w:pPr>
    </w:p>
    <w:p w:rsidR="00B23447" w:rsidRDefault="008513BF" w:rsidP="008513BF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Введение</w:t>
      </w:r>
    </w:p>
    <w:p w:rsidR="00E8548D" w:rsidRDefault="00E82FE1">
      <w:pPr>
        <w:jc w:val="both"/>
        <w:rPr>
          <w:sz w:val="28"/>
        </w:rPr>
      </w:pPr>
      <w:r>
        <w:rPr>
          <w:sz w:val="28"/>
        </w:rPr>
        <w:t xml:space="preserve">   Результаты выступлений на Чемпионатах Мира и Европы, а также Олимпийских игр</w:t>
      </w:r>
      <w:r w:rsidR="00743140">
        <w:rPr>
          <w:sz w:val="28"/>
        </w:rPr>
        <w:t>ах</w:t>
      </w:r>
      <w:r>
        <w:rPr>
          <w:sz w:val="28"/>
        </w:rPr>
        <w:t xml:space="preserve"> мужской и женской сборных команд России по гандболу за последние 30 лет впечатляют.  </w:t>
      </w:r>
      <w:r w:rsidR="00DC11E9">
        <w:rPr>
          <w:sz w:val="28"/>
        </w:rPr>
        <w:t>В</w:t>
      </w:r>
      <w:r>
        <w:rPr>
          <w:sz w:val="28"/>
        </w:rPr>
        <w:t>ысокий уровень достижений на протяжении длительног</w:t>
      </w:r>
      <w:r w:rsidR="00DD52B2">
        <w:rPr>
          <w:sz w:val="28"/>
        </w:rPr>
        <w:t>о периода был бы невозможен без</w:t>
      </w:r>
      <w:r>
        <w:rPr>
          <w:sz w:val="28"/>
        </w:rPr>
        <w:t xml:space="preserve"> полноценного резерва для сборных команд страны. </w:t>
      </w:r>
      <w:r w:rsidR="00E8548D">
        <w:rPr>
          <w:sz w:val="28"/>
        </w:rPr>
        <w:t xml:space="preserve">В большей степени </w:t>
      </w:r>
      <w:r w:rsidR="00743140">
        <w:rPr>
          <w:sz w:val="28"/>
        </w:rPr>
        <w:t>удачная селекционная работа удала</w:t>
      </w:r>
      <w:r w:rsidR="00E8548D">
        <w:rPr>
          <w:sz w:val="28"/>
        </w:rPr>
        <w:t>сь женской сборной команде</w:t>
      </w:r>
      <w:r w:rsidR="00743140">
        <w:rPr>
          <w:sz w:val="28"/>
        </w:rPr>
        <w:t xml:space="preserve"> России</w:t>
      </w:r>
      <w:r w:rsidR="00E8548D">
        <w:rPr>
          <w:sz w:val="28"/>
        </w:rPr>
        <w:t xml:space="preserve">, </w:t>
      </w:r>
      <w:r w:rsidR="00743140">
        <w:rPr>
          <w:sz w:val="28"/>
        </w:rPr>
        <w:t xml:space="preserve">наивысшие достижения </w:t>
      </w:r>
      <w:r w:rsidR="00E8548D">
        <w:rPr>
          <w:sz w:val="28"/>
        </w:rPr>
        <w:t>которой</w:t>
      </w:r>
      <w:r w:rsidR="00245780">
        <w:rPr>
          <w:sz w:val="28"/>
        </w:rPr>
        <w:t xml:space="preserve"> пришлись</w:t>
      </w:r>
      <w:r w:rsidR="00E8548D">
        <w:rPr>
          <w:sz w:val="28"/>
        </w:rPr>
        <w:t xml:space="preserve"> на </w:t>
      </w:r>
      <w:r w:rsidR="0024313D">
        <w:rPr>
          <w:sz w:val="28"/>
        </w:rPr>
        <w:t>последние двадцать</w:t>
      </w:r>
      <w:r w:rsidR="00E8548D">
        <w:rPr>
          <w:sz w:val="28"/>
        </w:rPr>
        <w:t xml:space="preserve"> </w:t>
      </w:r>
      <w:r w:rsidR="0024313D">
        <w:rPr>
          <w:sz w:val="28"/>
        </w:rPr>
        <w:t>лет</w:t>
      </w:r>
      <w:r w:rsidR="00E8548D">
        <w:rPr>
          <w:sz w:val="28"/>
        </w:rPr>
        <w:t>.</w:t>
      </w:r>
    </w:p>
    <w:p w:rsidR="00B23447" w:rsidRDefault="00E8548D">
      <w:pPr>
        <w:jc w:val="both"/>
        <w:rPr>
          <w:sz w:val="28"/>
        </w:rPr>
      </w:pPr>
      <w:r>
        <w:rPr>
          <w:sz w:val="28"/>
        </w:rPr>
        <w:t xml:space="preserve">     </w:t>
      </w:r>
      <w:r w:rsidR="00E82FE1">
        <w:rPr>
          <w:sz w:val="28"/>
        </w:rPr>
        <w:t xml:space="preserve">Подготовка </w:t>
      </w:r>
      <w:r w:rsidR="0024313D">
        <w:rPr>
          <w:sz w:val="28"/>
        </w:rPr>
        <w:t>гандболистов</w:t>
      </w:r>
      <w:r w:rsidR="00E82FE1">
        <w:rPr>
          <w:sz w:val="28"/>
        </w:rPr>
        <w:t xml:space="preserve"> носит ступенчатый характер и представляет собой многолетний тренировочный процесс, состоящий из нескольких этапов, каждый из которых имеет свои</w:t>
      </w:r>
      <w:r w:rsidR="00DD52B2">
        <w:rPr>
          <w:sz w:val="28"/>
        </w:rPr>
        <w:t xml:space="preserve"> цели и</w:t>
      </w:r>
      <w:r w:rsidR="00E82FE1">
        <w:rPr>
          <w:sz w:val="28"/>
        </w:rPr>
        <w:t xml:space="preserve"> задачи. Планомер</w:t>
      </w:r>
      <w:r w:rsidR="006A0640">
        <w:rPr>
          <w:sz w:val="28"/>
        </w:rPr>
        <w:t>ное выполнение учебных программ</w:t>
      </w:r>
      <w:r w:rsidR="00E82FE1">
        <w:rPr>
          <w:sz w:val="28"/>
        </w:rPr>
        <w:t xml:space="preserve"> позволяет решать вопросы совершенствования спортивного мастерства юных </w:t>
      </w:r>
      <w:r w:rsidR="0024313D">
        <w:rPr>
          <w:sz w:val="28"/>
        </w:rPr>
        <w:t>спортсменов</w:t>
      </w:r>
      <w:r w:rsidR="00E82FE1">
        <w:rPr>
          <w:sz w:val="28"/>
        </w:rPr>
        <w:t xml:space="preserve">. </w:t>
      </w:r>
      <w:r w:rsidR="00743140">
        <w:rPr>
          <w:sz w:val="28"/>
        </w:rPr>
        <w:t xml:space="preserve"> Однако, наряду с классической системой </w:t>
      </w:r>
      <w:r w:rsidR="00245780">
        <w:rPr>
          <w:sz w:val="28"/>
        </w:rPr>
        <w:t>подготовки</w:t>
      </w:r>
      <w:r w:rsidR="00E82FE1">
        <w:rPr>
          <w:sz w:val="28"/>
        </w:rPr>
        <w:t>, при комплектовании учебных групп детских спортивных школ на тренировочном этапе, в порядке исключения из общепри</w:t>
      </w:r>
      <w:r w:rsidR="00245780">
        <w:rPr>
          <w:sz w:val="28"/>
        </w:rPr>
        <w:t>нятых правил, возможно</w:t>
      </w:r>
      <w:r w:rsidR="00E82FE1">
        <w:rPr>
          <w:sz w:val="28"/>
        </w:rPr>
        <w:t xml:space="preserve"> </w:t>
      </w:r>
      <w:r w:rsidR="00245780">
        <w:rPr>
          <w:sz w:val="28"/>
        </w:rPr>
        <w:t>зачисление</w:t>
      </w:r>
      <w:r w:rsidR="00E82FE1">
        <w:rPr>
          <w:sz w:val="28"/>
        </w:rPr>
        <w:t xml:space="preserve"> новых перспективных учащихся, обладающих хорошими физическими данными, но не имеющих начальной гандбольной подготовки. Также</w:t>
      </w:r>
      <w:r w:rsidR="0024313D">
        <w:rPr>
          <w:sz w:val="28"/>
        </w:rPr>
        <w:t>,</w:t>
      </w:r>
      <w:r w:rsidR="00E82FE1">
        <w:rPr>
          <w:sz w:val="28"/>
        </w:rPr>
        <w:t xml:space="preserve"> возможно наличие в группах учащихся, отстающих в овладении техническими навыками по уважительной причине (быстрое изменение антропометрии).  Новички и отстающие в кратчайшие сроки должны приобрести или восполнить необходимые игровые навыки</w:t>
      </w:r>
      <w:r w:rsidR="0024313D">
        <w:rPr>
          <w:sz w:val="28"/>
        </w:rPr>
        <w:t>.</w:t>
      </w:r>
      <w:r w:rsidR="00E82FE1">
        <w:rPr>
          <w:sz w:val="28"/>
        </w:rPr>
        <w:t xml:space="preserve">   Эти проблемы невозможно решать без проведения полноценного тренировочного процесса, когда</w:t>
      </w:r>
      <w:r w:rsidR="008513BF">
        <w:rPr>
          <w:sz w:val="28"/>
        </w:rPr>
        <w:t xml:space="preserve"> наряду с повышением </w:t>
      </w:r>
      <w:proofErr w:type="gramStart"/>
      <w:r w:rsidR="008513BF">
        <w:rPr>
          <w:sz w:val="28"/>
        </w:rPr>
        <w:t xml:space="preserve">физических </w:t>
      </w:r>
      <w:r w:rsidR="00E82FE1">
        <w:rPr>
          <w:sz w:val="28"/>
        </w:rPr>
        <w:t>к</w:t>
      </w:r>
      <w:r w:rsidR="0024313D">
        <w:rPr>
          <w:sz w:val="28"/>
        </w:rPr>
        <w:t>ачеств</w:t>
      </w:r>
      <w:proofErr w:type="gramEnd"/>
      <w:r w:rsidR="008513BF">
        <w:rPr>
          <w:sz w:val="28"/>
        </w:rPr>
        <w:t xml:space="preserve"> </w:t>
      </w:r>
      <w:r w:rsidR="00E82FE1">
        <w:rPr>
          <w:sz w:val="28"/>
        </w:rPr>
        <w:t>учащихся необходимо в короткий период времени для одних овладеть, а для других улучшить навыки технической п</w:t>
      </w:r>
      <w:r w:rsidR="00D736CF">
        <w:rPr>
          <w:sz w:val="28"/>
        </w:rPr>
        <w:t>одгото</w:t>
      </w:r>
      <w:r w:rsidR="00A250AA">
        <w:rPr>
          <w:sz w:val="28"/>
        </w:rPr>
        <w:t>вки, не снижая уровня подготовленности</w:t>
      </w:r>
      <w:r w:rsidR="00D736CF">
        <w:rPr>
          <w:sz w:val="28"/>
        </w:rPr>
        <w:t xml:space="preserve"> основного контингента.  </w:t>
      </w:r>
      <w:r w:rsidR="00E82FE1">
        <w:rPr>
          <w:sz w:val="28"/>
        </w:rPr>
        <w:t xml:space="preserve"> </w:t>
      </w:r>
    </w:p>
    <w:p w:rsidR="00B23447" w:rsidRDefault="00E82FE1">
      <w:pPr>
        <w:jc w:val="both"/>
        <w:rPr>
          <w:sz w:val="28"/>
        </w:rPr>
      </w:pPr>
      <w:r>
        <w:rPr>
          <w:sz w:val="28"/>
        </w:rPr>
        <w:t xml:space="preserve">     Для решения таких, довольно-таки сложных проблем необходимо повышение плотности тренировочных занятий, когда для совершенствования, какого-либо технического </w:t>
      </w:r>
      <w:r w:rsidR="008513BF">
        <w:rPr>
          <w:sz w:val="28"/>
        </w:rPr>
        <w:t>приё</w:t>
      </w:r>
      <w:r w:rsidR="00A250AA">
        <w:rPr>
          <w:sz w:val="28"/>
        </w:rPr>
        <w:t>ма</w:t>
      </w:r>
      <w:r>
        <w:rPr>
          <w:sz w:val="28"/>
        </w:rPr>
        <w:t xml:space="preserve"> увеличивается количес</w:t>
      </w:r>
      <w:r w:rsidR="006A0640">
        <w:rPr>
          <w:sz w:val="28"/>
        </w:rPr>
        <w:t>тво его повторений. Именно, для</w:t>
      </w:r>
      <w:r>
        <w:rPr>
          <w:sz w:val="28"/>
        </w:rPr>
        <w:t xml:space="preserve"> решения задач подобного плана и предназначен поточно-круговой метод проведения тренировочного процесса.</w:t>
      </w:r>
    </w:p>
    <w:p w:rsidR="00B23447" w:rsidRDefault="006A0640" w:rsidP="00B85CC7">
      <w:pPr>
        <w:jc w:val="both"/>
        <w:rPr>
          <w:sz w:val="28"/>
        </w:rPr>
      </w:pPr>
      <w:r>
        <w:rPr>
          <w:sz w:val="28"/>
          <w:highlight w:val="white"/>
        </w:rPr>
        <w:t xml:space="preserve">     Более шестидесяти лет назад английскими специалистами в области физической культуры </w:t>
      </w:r>
      <w:r w:rsidR="00E82FE1">
        <w:rPr>
          <w:sz w:val="28"/>
          <w:highlight w:val="white"/>
        </w:rPr>
        <w:t xml:space="preserve">Р. Морганом и Г. </w:t>
      </w:r>
      <w:proofErr w:type="spellStart"/>
      <w:r w:rsidR="00E82FE1">
        <w:rPr>
          <w:sz w:val="28"/>
          <w:highlight w:val="white"/>
        </w:rPr>
        <w:t>Адамсоном</w:t>
      </w:r>
      <w:proofErr w:type="spellEnd"/>
      <w:r>
        <w:rPr>
          <w:sz w:val="28"/>
          <w:highlight w:val="white"/>
        </w:rPr>
        <w:t xml:space="preserve"> был разработан метод к</w:t>
      </w:r>
      <w:r w:rsidR="002D5386">
        <w:rPr>
          <w:sz w:val="28"/>
          <w:highlight w:val="white"/>
        </w:rPr>
        <w:t xml:space="preserve">руговой тренировки, призванный </w:t>
      </w:r>
      <w:r w:rsidR="00670262">
        <w:rPr>
          <w:sz w:val="28"/>
        </w:rPr>
        <w:t xml:space="preserve">повысить </w:t>
      </w:r>
      <w:r w:rsidR="002605C8">
        <w:rPr>
          <w:sz w:val="28"/>
        </w:rPr>
        <w:t>силовые</w:t>
      </w:r>
      <w:r>
        <w:rPr>
          <w:sz w:val="28"/>
        </w:rPr>
        <w:t xml:space="preserve">, </w:t>
      </w:r>
      <w:r w:rsidR="002605C8">
        <w:rPr>
          <w:sz w:val="28"/>
        </w:rPr>
        <w:t>скоростно-силовые, скоростные возможности, а также выносливость занимающихся</w:t>
      </w:r>
      <w:r>
        <w:rPr>
          <w:sz w:val="28"/>
        </w:rPr>
        <w:t>.</w:t>
      </w:r>
      <w:r w:rsidR="00E82FE1">
        <w:rPr>
          <w:sz w:val="28"/>
          <w:highlight w:val="white"/>
        </w:rPr>
        <w:t xml:space="preserve"> В СССР</w:t>
      </w:r>
      <w:r w:rsidR="002605C8">
        <w:rPr>
          <w:sz w:val="28"/>
          <w:highlight w:val="white"/>
        </w:rPr>
        <w:t>, а затем России нашлось достаточно большое количество последователей этой методики проведения тренировок для совершенствования физическо</w:t>
      </w:r>
      <w:r w:rsidR="00A250AA">
        <w:rPr>
          <w:sz w:val="28"/>
          <w:highlight w:val="white"/>
        </w:rPr>
        <w:t>й подготовки. Наиболее ярким является</w:t>
      </w:r>
      <w:r w:rsidR="002605C8">
        <w:rPr>
          <w:sz w:val="28"/>
          <w:highlight w:val="white"/>
        </w:rPr>
        <w:t xml:space="preserve"> И.А. Гуревич</w:t>
      </w:r>
      <w:r w:rsidR="00B85CC7">
        <w:rPr>
          <w:sz w:val="28"/>
          <w:highlight w:val="white"/>
        </w:rPr>
        <w:t xml:space="preserve"> </w:t>
      </w:r>
      <w:r w:rsidR="00E82FE1">
        <w:rPr>
          <w:sz w:val="28"/>
          <w:highlight w:val="white"/>
        </w:rPr>
        <w:t xml:space="preserve">Для повышения моторной плотности учебно-тренировочных занятий </w:t>
      </w:r>
      <w:r w:rsidR="00A250AA">
        <w:rPr>
          <w:sz w:val="28"/>
          <w:highlight w:val="white"/>
        </w:rPr>
        <w:t>он</w:t>
      </w:r>
      <w:r w:rsidR="00E82FE1">
        <w:rPr>
          <w:sz w:val="28"/>
          <w:highlight w:val="white"/>
        </w:rPr>
        <w:t xml:space="preserve"> предложил ввести в них элементы либо целые комплексы круговой тренировки</w:t>
      </w:r>
      <w:r w:rsidR="00E82FE1">
        <w:rPr>
          <w:rFonts w:ascii="Roboto-Regular" w:hAnsi="Roboto-Regular"/>
          <w:sz w:val="23"/>
          <w:highlight w:val="white"/>
        </w:rPr>
        <w:t>. </w:t>
      </w:r>
      <w:r w:rsidR="00E82FE1">
        <w:rPr>
          <w:sz w:val="28"/>
        </w:rPr>
        <w:t>Данный метод применялся в основном для проведения тренировок, связанных с повышением</w:t>
      </w:r>
      <w:r w:rsidR="00367CB9">
        <w:rPr>
          <w:sz w:val="28"/>
        </w:rPr>
        <w:t xml:space="preserve"> атлетизма.</w:t>
      </w:r>
      <w:r w:rsidR="00A250AA">
        <w:rPr>
          <w:sz w:val="28"/>
        </w:rPr>
        <w:t xml:space="preserve"> </w:t>
      </w:r>
      <w:r w:rsidR="00E82FE1">
        <w:rPr>
          <w:sz w:val="28"/>
        </w:rPr>
        <w:t xml:space="preserve">Для совершенствования техники игры в тренировочном процессе подобная методика </w:t>
      </w:r>
      <w:r w:rsidR="00E82FE1">
        <w:rPr>
          <w:sz w:val="28"/>
        </w:rPr>
        <w:lastRenderedPageBreak/>
        <w:t>не применялась. В научно-методической литературе методика тренировок технической по</w:t>
      </w:r>
      <w:r w:rsidR="00DD52B2">
        <w:rPr>
          <w:sz w:val="28"/>
        </w:rPr>
        <w:t>дготовки круговым способом находила</w:t>
      </w:r>
      <w:r w:rsidR="00E82FE1">
        <w:rPr>
          <w:sz w:val="28"/>
        </w:rPr>
        <w:t xml:space="preserve"> применение в футболе и волейболе. В гандболе данная методика упоминалась в учебно-методическом пособии Ю.Г. Зайцева (Начальная подготовка юных гандболистов. Краснодар: КГУФКСТ, 2007-65с.). </w:t>
      </w:r>
    </w:p>
    <w:p w:rsidR="008513BF" w:rsidRDefault="008513BF" w:rsidP="00B85CC7">
      <w:pPr>
        <w:jc w:val="both"/>
        <w:rPr>
          <w:sz w:val="28"/>
        </w:rPr>
      </w:pPr>
    </w:p>
    <w:p w:rsidR="00B23447" w:rsidRDefault="00E82FE1" w:rsidP="002605C8">
      <w:pPr>
        <w:jc w:val="center"/>
        <w:rPr>
          <w:b/>
          <w:sz w:val="28"/>
        </w:rPr>
      </w:pPr>
      <w:r>
        <w:rPr>
          <w:b/>
          <w:sz w:val="28"/>
        </w:rPr>
        <w:t>Цель.</w:t>
      </w:r>
    </w:p>
    <w:p w:rsidR="008513BF" w:rsidRDefault="008513BF" w:rsidP="002605C8">
      <w:pPr>
        <w:jc w:val="center"/>
        <w:rPr>
          <w:b/>
          <w:sz w:val="28"/>
        </w:rPr>
      </w:pPr>
    </w:p>
    <w:p w:rsidR="00C84358" w:rsidRDefault="00FC372B">
      <w:pPr>
        <w:jc w:val="both"/>
        <w:rPr>
          <w:sz w:val="28"/>
        </w:rPr>
      </w:pPr>
      <w:r>
        <w:rPr>
          <w:sz w:val="28"/>
        </w:rPr>
        <w:t xml:space="preserve">     </w:t>
      </w:r>
      <w:r w:rsidR="00E82FE1">
        <w:rPr>
          <w:sz w:val="28"/>
        </w:rPr>
        <w:t>Задача данной публикации - внедрение в тренировочный про</w:t>
      </w:r>
      <w:r w:rsidR="00B85CC7">
        <w:rPr>
          <w:sz w:val="28"/>
        </w:rPr>
        <w:t>цесс ин</w:t>
      </w:r>
      <w:r w:rsidR="00E82FE1">
        <w:rPr>
          <w:sz w:val="28"/>
        </w:rPr>
        <w:t>новационных технологий, способствующих овладению и совершенствованию двигательных навыков технической подготовки гандболиста, а также повышению уровня специальной физической подготовки. Методика, описанная в данной статье</w:t>
      </w:r>
      <w:r w:rsidR="00B85CC7">
        <w:rPr>
          <w:sz w:val="28"/>
        </w:rPr>
        <w:t>,</w:t>
      </w:r>
      <w:r w:rsidR="00E82FE1">
        <w:rPr>
          <w:sz w:val="28"/>
        </w:rPr>
        <w:t xml:space="preserve"> не нашла освещения ни в одном гандбольном издании в России. Тем не менее</w:t>
      </w:r>
      <w:r w:rsidR="00A250AA">
        <w:rPr>
          <w:sz w:val="28"/>
        </w:rPr>
        <w:t>,</w:t>
      </w:r>
      <w:r w:rsidR="00E82FE1">
        <w:rPr>
          <w:sz w:val="28"/>
        </w:rPr>
        <w:t xml:space="preserve"> она находила применение в практической работе автора статьи на протяжении многих лет. </w:t>
      </w:r>
    </w:p>
    <w:p w:rsidR="00B23447" w:rsidRPr="00B85CC7" w:rsidRDefault="00E82FE1" w:rsidP="00B85CC7">
      <w:pPr>
        <w:jc w:val="both"/>
        <w:rPr>
          <w:sz w:val="28"/>
        </w:rPr>
      </w:pPr>
      <w:r>
        <w:rPr>
          <w:sz w:val="28"/>
        </w:rPr>
        <w:t xml:space="preserve">     Основным принципом, с помощью которого возможно кардинальное улучшение выполняемых технических приёмов, является повышение количества повторений технического действия.  Учитывая первоначальное предназначение кругового метода проведения тренировки, а именно, повышение физических кондиций спортсменов, возможно параллельное улучшение показателей скоростно-силовой работы, скорости и выносливости, а также ловкости и подвижности. Подбор упражнений в этом случае ведётся с учётом требований для решения с</w:t>
      </w:r>
      <w:r w:rsidR="00B85CC7">
        <w:rPr>
          <w:sz w:val="28"/>
        </w:rPr>
        <w:t xml:space="preserve">тоящих перед учащимися задач.  </w:t>
      </w:r>
    </w:p>
    <w:p w:rsidR="00B23447" w:rsidRDefault="00E82FE1">
      <w:pPr>
        <w:widowControl w:val="0"/>
        <w:jc w:val="both"/>
        <w:rPr>
          <w:sz w:val="28"/>
        </w:rPr>
      </w:pPr>
      <w:r>
        <w:rPr>
          <w:sz w:val="28"/>
        </w:rPr>
        <w:t xml:space="preserve">   Следует обратить внимание на то, что комплексные упражнения применяются в тренировочном процессе в том случае, когда происходит совершенствование технических приёмов и обучающей части минимум. Методика проведения тренировок круговым способом более характерна для тренировочного этапа, или </w:t>
      </w:r>
      <w:r w:rsidR="00D736CF">
        <w:rPr>
          <w:sz w:val="28"/>
        </w:rPr>
        <w:t>более поздних этапов</w:t>
      </w:r>
      <w:r>
        <w:rPr>
          <w:sz w:val="28"/>
        </w:rPr>
        <w:t>, т.е. для периодов, когда группа учащихся более организована и учащиеся освоили большинство игровых навыков.</w:t>
      </w:r>
    </w:p>
    <w:p w:rsidR="002D5386" w:rsidRPr="00794AC1" w:rsidRDefault="002D5386">
      <w:pPr>
        <w:widowControl w:val="0"/>
        <w:jc w:val="both"/>
        <w:rPr>
          <w:b/>
          <w:i/>
          <w:sz w:val="28"/>
        </w:rPr>
      </w:pPr>
      <w:r>
        <w:rPr>
          <w:sz w:val="28"/>
        </w:rPr>
        <w:t xml:space="preserve">     </w:t>
      </w:r>
      <w:r w:rsidRPr="00794AC1">
        <w:rPr>
          <w:b/>
          <w:i/>
          <w:sz w:val="28"/>
        </w:rPr>
        <w:t xml:space="preserve">Суть </w:t>
      </w:r>
      <w:r w:rsidR="003241DC">
        <w:rPr>
          <w:b/>
          <w:i/>
          <w:sz w:val="28"/>
        </w:rPr>
        <w:t xml:space="preserve">поточно-кругового </w:t>
      </w:r>
      <w:r w:rsidRPr="00794AC1">
        <w:rPr>
          <w:b/>
          <w:i/>
          <w:sz w:val="28"/>
        </w:rPr>
        <w:t xml:space="preserve">метода заключается в том, что учащиеся, </w:t>
      </w:r>
      <w:r w:rsidR="003241DC">
        <w:rPr>
          <w:b/>
          <w:i/>
          <w:sz w:val="28"/>
        </w:rPr>
        <w:t xml:space="preserve">непрерывно, в течение определённого времени, </w:t>
      </w:r>
      <w:r w:rsidRPr="00794AC1">
        <w:rPr>
          <w:b/>
          <w:i/>
          <w:sz w:val="28"/>
        </w:rPr>
        <w:t xml:space="preserve">перемещаясь по кругу полноразмерной площадки, выполняют различные упражнения для совершенствования </w:t>
      </w:r>
      <w:r w:rsidR="00585945">
        <w:rPr>
          <w:b/>
          <w:i/>
          <w:sz w:val="28"/>
        </w:rPr>
        <w:t xml:space="preserve">элементов </w:t>
      </w:r>
      <w:r w:rsidRPr="00794AC1">
        <w:rPr>
          <w:b/>
          <w:i/>
          <w:sz w:val="28"/>
        </w:rPr>
        <w:t>технической подготовки в сочетании с бросками по воротам.</w:t>
      </w:r>
      <w:r w:rsidR="006C21B7">
        <w:rPr>
          <w:b/>
          <w:i/>
          <w:sz w:val="28"/>
        </w:rPr>
        <w:t xml:space="preserve"> Упражнения выполняются в определённых зонах, как правило</w:t>
      </w:r>
      <w:r w:rsidR="00D736CF">
        <w:rPr>
          <w:b/>
          <w:i/>
          <w:sz w:val="28"/>
        </w:rPr>
        <w:t>,</w:t>
      </w:r>
      <w:r w:rsidR="00E40551">
        <w:rPr>
          <w:b/>
          <w:i/>
          <w:sz w:val="28"/>
        </w:rPr>
        <w:t xml:space="preserve"> одна зона занимает</w:t>
      </w:r>
      <w:r w:rsidR="006C21B7">
        <w:rPr>
          <w:b/>
          <w:i/>
          <w:sz w:val="28"/>
        </w:rPr>
        <w:t xml:space="preserve"> четверть площадки. </w:t>
      </w:r>
      <w:r w:rsidR="003241DC">
        <w:rPr>
          <w:b/>
          <w:i/>
          <w:sz w:val="28"/>
        </w:rPr>
        <w:t>В перечень упражнений</w:t>
      </w:r>
      <w:r w:rsidR="00585945">
        <w:rPr>
          <w:b/>
          <w:i/>
          <w:sz w:val="28"/>
        </w:rPr>
        <w:t xml:space="preserve"> для проведения тренировочного процесса </w:t>
      </w:r>
      <w:r w:rsidR="003241DC">
        <w:rPr>
          <w:b/>
          <w:i/>
          <w:sz w:val="28"/>
        </w:rPr>
        <w:t>возможно включение заданий, связанных со специальной физической подготовкой.</w:t>
      </w:r>
    </w:p>
    <w:p w:rsidR="00B23447" w:rsidRDefault="00E82FE1">
      <w:pPr>
        <w:widowControl w:val="0"/>
        <w:jc w:val="both"/>
        <w:rPr>
          <w:sz w:val="28"/>
        </w:rPr>
      </w:pPr>
      <w:r>
        <w:rPr>
          <w:sz w:val="28"/>
        </w:rPr>
        <w:t xml:space="preserve">    При составлении плана тренировочного з</w:t>
      </w:r>
      <w:r w:rsidR="00B85CC7">
        <w:rPr>
          <w:sz w:val="28"/>
        </w:rPr>
        <w:t>анятия в качестве средств для её</w:t>
      </w:r>
      <w:r>
        <w:rPr>
          <w:sz w:val="28"/>
        </w:rPr>
        <w:t xml:space="preserve"> проведения необходимо использовать упражн</w:t>
      </w:r>
      <w:r w:rsidR="003241DC">
        <w:rPr>
          <w:sz w:val="28"/>
        </w:rPr>
        <w:t>ения</w:t>
      </w:r>
      <w:r>
        <w:rPr>
          <w:sz w:val="28"/>
        </w:rPr>
        <w:t>:</w:t>
      </w:r>
    </w:p>
    <w:p w:rsidR="00B23447" w:rsidRDefault="00E82FE1">
      <w:pPr>
        <w:widowControl w:val="0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Индивидуальные упражнения с мячом;</w:t>
      </w:r>
    </w:p>
    <w:p w:rsidR="00B23447" w:rsidRDefault="00E82FE1">
      <w:pPr>
        <w:widowControl w:val="0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Упражнения в парах с одним мячом;</w:t>
      </w:r>
    </w:p>
    <w:p w:rsidR="00B23447" w:rsidRDefault="00E82FE1">
      <w:pPr>
        <w:widowControl w:val="0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Задания для двух учащихся с двумя мячами;</w:t>
      </w:r>
    </w:p>
    <w:p w:rsidR="00B23447" w:rsidRDefault="002605C8">
      <w:pPr>
        <w:widowControl w:val="0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Упражнения для трё</w:t>
      </w:r>
      <w:r w:rsidR="00E82FE1">
        <w:rPr>
          <w:sz w:val="28"/>
        </w:rPr>
        <w:t>х учащихся с одним мячом;</w:t>
      </w:r>
    </w:p>
    <w:p w:rsidR="00B23447" w:rsidRDefault="00E82FE1">
      <w:pPr>
        <w:widowControl w:val="0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Три игрока упражняются с двумя мячами;</w:t>
      </w:r>
    </w:p>
    <w:p w:rsidR="00C91AC8" w:rsidRDefault="002D5386">
      <w:pPr>
        <w:widowControl w:val="0"/>
        <w:jc w:val="both"/>
        <w:rPr>
          <w:sz w:val="28"/>
        </w:rPr>
      </w:pPr>
      <w:r>
        <w:rPr>
          <w:sz w:val="28"/>
        </w:rPr>
        <w:lastRenderedPageBreak/>
        <w:t xml:space="preserve">     </w:t>
      </w:r>
      <w:r w:rsidR="00E82FE1">
        <w:rPr>
          <w:sz w:val="28"/>
        </w:rPr>
        <w:t xml:space="preserve">Применение </w:t>
      </w:r>
      <w:r w:rsidR="00FC26DD">
        <w:rPr>
          <w:sz w:val="28"/>
        </w:rPr>
        <w:t xml:space="preserve">метода для тренировки </w:t>
      </w:r>
      <w:r w:rsidR="00E82FE1">
        <w:rPr>
          <w:sz w:val="28"/>
        </w:rPr>
        <w:t xml:space="preserve">групп </w:t>
      </w:r>
      <w:r w:rsidR="00B85CC7">
        <w:rPr>
          <w:sz w:val="28"/>
        </w:rPr>
        <w:t>учащихся</w:t>
      </w:r>
      <w:r w:rsidR="00FC26DD">
        <w:rPr>
          <w:sz w:val="28"/>
        </w:rPr>
        <w:t xml:space="preserve"> из четырёх человек и более </w:t>
      </w:r>
      <w:r w:rsidR="00E82FE1">
        <w:rPr>
          <w:sz w:val="28"/>
        </w:rPr>
        <w:t xml:space="preserve">нецелесообразно в связи со снижением плотности тренировочного процесса и возможностью нарушения границ зон </w:t>
      </w:r>
      <w:r w:rsidR="00585945">
        <w:rPr>
          <w:sz w:val="28"/>
        </w:rPr>
        <w:t>из-за увеличения</w:t>
      </w:r>
      <w:r w:rsidR="00E40551">
        <w:rPr>
          <w:sz w:val="28"/>
        </w:rPr>
        <w:t xml:space="preserve"> количества участников. </w:t>
      </w:r>
    </w:p>
    <w:p w:rsidR="00B23447" w:rsidRDefault="00C91AC8">
      <w:pPr>
        <w:widowControl w:val="0"/>
        <w:jc w:val="both"/>
        <w:rPr>
          <w:sz w:val="28"/>
        </w:rPr>
      </w:pPr>
      <w:r>
        <w:rPr>
          <w:sz w:val="28"/>
        </w:rPr>
        <w:t xml:space="preserve">     </w:t>
      </w:r>
      <w:r w:rsidR="00E82FE1">
        <w:rPr>
          <w:sz w:val="28"/>
        </w:rPr>
        <w:t>Технические</w:t>
      </w:r>
      <w:r w:rsidR="00D736CF">
        <w:rPr>
          <w:sz w:val="28"/>
        </w:rPr>
        <w:t xml:space="preserve">, тактические </w:t>
      </w:r>
      <w:r w:rsidR="00E82FE1">
        <w:rPr>
          <w:sz w:val="28"/>
        </w:rPr>
        <w:t>действия</w:t>
      </w:r>
      <w:r>
        <w:rPr>
          <w:sz w:val="28"/>
        </w:rPr>
        <w:t xml:space="preserve"> </w:t>
      </w:r>
      <w:r w:rsidR="00D736CF">
        <w:rPr>
          <w:sz w:val="28"/>
        </w:rPr>
        <w:t>и специальные физические упражнения</w:t>
      </w:r>
      <w:r w:rsidR="00E82FE1">
        <w:rPr>
          <w:sz w:val="28"/>
        </w:rPr>
        <w:t xml:space="preserve">, </w:t>
      </w:r>
      <w:r w:rsidR="0094593B">
        <w:rPr>
          <w:sz w:val="28"/>
        </w:rPr>
        <w:t>применяемые</w:t>
      </w:r>
      <w:r w:rsidR="00E82FE1">
        <w:rPr>
          <w:sz w:val="28"/>
        </w:rPr>
        <w:t xml:space="preserve"> при проведении тренировок поточно-круговым методом:</w:t>
      </w:r>
    </w:p>
    <w:p w:rsidR="00B23447" w:rsidRDefault="00E82FE1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Совершенствование перемещений, «игра без мяча»;</w:t>
      </w:r>
    </w:p>
    <w:p w:rsidR="00B23447" w:rsidRDefault="00E82FE1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Упражнения для тренировки передачи мяча;</w:t>
      </w:r>
    </w:p>
    <w:p w:rsidR="00B23447" w:rsidRDefault="00E82FE1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Ведение мяча;</w:t>
      </w:r>
    </w:p>
    <w:p w:rsidR="00B23447" w:rsidRDefault="00E82FE1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Упражнения для финтов;</w:t>
      </w:r>
    </w:p>
    <w:p w:rsidR="00B23447" w:rsidRDefault="00E82FE1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Совершенствование применения заслонов;</w:t>
      </w:r>
    </w:p>
    <w:p w:rsidR="00B23447" w:rsidRDefault="00E82FE1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Защитные действия игрока;</w:t>
      </w:r>
    </w:p>
    <w:p w:rsidR="00B23447" w:rsidRDefault="00E82FE1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Совершенствование простейших тактических действий;</w:t>
      </w:r>
    </w:p>
    <w:p w:rsidR="00B85CC7" w:rsidRDefault="00B85CC7" w:rsidP="00B85CC7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Упражнения для ловкости;</w:t>
      </w:r>
    </w:p>
    <w:p w:rsidR="00B85CC7" w:rsidRDefault="00B85CC7" w:rsidP="00B85CC7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Упражнения для подвижности;</w:t>
      </w:r>
    </w:p>
    <w:p w:rsidR="00B85CC7" w:rsidRDefault="00B85CC7" w:rsidP="00B85CC7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Упражнения для общей и специальной физической подготовки</w:t>
      </w:r>
      <w:r w:rsidR="00CE696F">
        <w:rPr>
          <w:sz w:val="28"/>
        </w:rPr>
        <w:t xml:space="preserve"> в сочетании с</w:t>
      </w:r>
      <w:r w:rsidR="00516FD4">
        <w:rPr>
          <w:sz w:val="28"/>
        </w:rPr>
        <w:t xml:space="preserve"> заданиями для совершенствования</w:t>
      </w:r>
      <w:r w:rsidR="00CE696F">
        <w:rPr>
          <w:sz w:val="28"/>
        </w:rPr>
        <w:t xml:space="preserve"> техники игры</w:t>
      </w:r>
      <w:r>
        <w:rPr>
          <w:sz w:val="28"/>
        </w:rPr>
        <w:t>;</w:t>
      </w:r>
    </w:p>
    <w:p w:rsidR="00B85CC7" w:rsidRDefault="00B85CC7" w:rsidP="00C84358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Комплексные задания;</w:t>
      </w:r>
    </w:p>
    <w:p w:rsidR="008513BF" w:rsidRPr="00C84358" w:rsidRDefault="008513BF" w:rsidP="008513BF">
      <w:pPr>
        <w:widowControl w:val="0"/>
        <w:ind w:left="360"/>
        <w:jc w:val="both"/>
        <w:rPr>
          <w:sz w:val="28"/>
        </w:rPr>
      </w:pPr>
    </w:p>
    <w:p w:rsidR="00B23447" w:rsidRDefault="00E82FE1" w:rsidP="00B85CC7">
      <w:pPr>
        <w:tabs>
          <w:tab w:val="left" w:pos="2700"/>
        </w:tabs>
        <w:jc w:val="center"/>
        <w:rPr>
          <w:b/>
          <w:sz w:val="28"/>
        </w:rPr>
      </w:pPr>
      <w:r>
        <w:rPr>
          <w:b/>
          <w:sz w:val="28"/>
        </w:rPr>
        <w:t>Методы и организация исследования.</w:t>
      </w:r>
    </w:p>
    <w:p w:rsidR="008513BF" w:rsidRDefault="008513BF" w:rsidP="00B85CC7">
      <w:pPr>
        <w:tabs>
          <w:tab w:val="left" w:pos="2700"/>
        </w:tabs>
        <w:jc w:val="center"/>
        <w:rPr>
          <w:b/>
          <w:sz w:val="28"/>
        </w:rPr>
      </w:pPr>
    </w:p>
    <w:p w:rsidR="00A250AA" w:rsidRDefault="00E82FE1" w:rsidP="00DC11E9">
      <w:pPr>
        <w:pStyle w:val="1"/>
        <w:shd w:val="clear" w:color="auto" w:fill="FFFFFF"/>
        <w:spacing w:line="375" w:lineRule="atLeast"/>
        <w:ind w:left="-15"/>
      </w:pPr>
      <w:r>
        <w:t xml:space="preserve">     В </w:t>
      </w:r>
      <w:r w:rsidR="00E61453">
        <w:t>эксперименте приняли участие учащие</w:t>
      </w:r>
      <w:r>
        <w:t xml:space="preserve">ся </w:t>
      </w:r>
      <w:r w:rsidR="00E61453" w:rsidRPr="00E61453">
        <w:rPr>
          <w:bCs/>
          <w:szCs w:val="28"/>
        </w:rPr>
        <w:t>ГБУ АО "СШОР им. В.А. Гладченко"</w:t>
      </w:r>
      <w:r w:rsidR="00E61453">
        <w:rPr>
          <w:bCs/>
          <w:szCs w:val="28"/>
        </w:rPr>
        <w:t xml:space="preserve"> г. Астрахань</w:t>
      </w:r>
      <w:r w:rsidR="00E61453" w:rsidRPr="00E61453">
        <w:t xml:space="preserve"> </w:t>
      </w:r>
      <w:r w:rsidRPr="00E61453">
        <w:t>(</w:t>
      </w:r>
      <w:r w:rsidR="00C91AC8" w:rsidRPr="00E61453">
        <w:t>38</w:t>
      </w:r>
      <w:r w:rsidR="00AE56AD" w:rsidRPr="00E61453">
        <w:t xml:space="preserve"> </w:t>
      </w:r>
      <w:r w:rsidR="00492624">
        <w:t>юношей</w:t>
      </w:r>
      <w:r w:rsidRPr="00E61453">
        <w:t xml:space="preserve">), а также </w:t>
      </w:r>
      <w:r w:rsidR="00C91AC8" w:rsidRPr="00E61453">
        <w:t>32</w:t>
      </w:r>
      <w:r w:rsidRPr="00E61453">
        <w:t xml:space="preserve"> </w:t>
      </w:r>
      <w:r w:rsidR="00C91AC8" w:rsidRPr="00E61453">
        <w:t>учащихся</w:t>
      </w:r>
      <w:r w:rsidR="00E61453">
        <w:t xml:space="preserve"> ГБУ КК</w:t>
      </w:r>
      <w:r w:rsidRPr="00E61453">
        <w:t xml:space="preserve"> ЦОП №1 </w:t>
      </w:r>
      <w:r w:rsidR="00E61453">
        <w:t xml:space="preserve">г. </w:t>
      </w:r>
      <w:r w:rsidRPr="00E61453">
        <w:t>Краснодар</w:t>
      </w:r>
      <w:r w:rsidR="00E61453">
        <w:t>а</w:t>
      </w:r>
      <w:r w:rsidRPr="00E61453">
        <w:t xml:space="preserve">. Для исследования проводились тренировочные занятия с группами юношей тренировочного этапа. </w:t>
      </w:r>
    </w:p>
    <w:p w:rsidR="008513BF" w:rsidRPr="008513BF" w:rsidRDefault="008513BF" w:rsidP="008513BF"/>
    <w:p w:rsidR="00B23447" w:rsidRDefault="00E82FE1" w:rsidP="00B85CC7">
      <w:pPr>
        <w:tabs>
          <w:tab w:val="left" w:pos="2700"/>
        </w:tabs>
        <w:jc w:val="center"/>
        <w:rPr>
          <w:b/>
          <w:sz w:val="28"/>
        </w:rPr>
      </w:pPr>
      <w:r>
        <w:rPr>
          <w:b/>
          <w:sz w:val="28"/>
        </w:rPr>
        <w:t>Результаты исследований.</w:t>
      </w:r>
    </w:p>
    <w:p w:rsidR="008513BF" w:rsidRDefault="008513BF" w:rsidP="00B85CC7">
      <w:pPr>
        <w:tabs>
          <w:tab w:val="left" w:pos="2700"/>
        </w:tabs>
        <w:jc w:val="center"/>
        <w:rPr>
          <w:b/>
          <w:sz w:val="28"/>
        </w:rPr>
      </w:pPr>
    </w:p>
    <w:p w:rsidR="00B23447" w:rsidRDefault="00E82FE1">
      <w:pPr>
        <w:tabs>
          <w:tab w:val="left" w:pos="2700"/>
        </w:tabs>
        <w:jc w:val="both"/>
        <w:rPr>
          <w:sz w:val="28"/>
        </w:rPr>
      </w:pPr>
      <w:r>
        <w:rPr>
          <w:sz w:val="28"/>
        </w:rPr>
        <w:t xml:space="preserve">      При исследовании применялись методы педагогического наблюдения, педагогическое тестирование, сравнительный анализ, педагогический эксперимент. </w:t>
      </w:r>
    </w:p>
    <w:p w:rsidR="00B23447" w:rsidRDefault="00E82FE1">
      <w:pPr>
        <w:tabs>
          <w:tab w:val="left" w:pos="2700"/>
        </w:tabs>
        <w:jc w:val="both"/>
        <w:rPr>
          <w:sz w:val="28"/>
        </w:rPr>
      </w:pPr>
      <w:r>
        <w:rPr>
          <w:sz w:val="28"/>
        </w:rPr>
        <w:t xml:space="preserve">     Исследования проводились при использовании одинаковых упражнений для совершенствован</w:t>
      </w:r>
      <w:r w:rsidR="00B85CC7">
        <w:rPr>
          <w:sz w:val="28"/>
        </w:rPr>
        <w:t>и</w:t>
      </w:r>
      <w:r>
        <w:rPr>
          <w:sz w:val="28"/>
        </w:rPr>
        <w:t>я технических элементов. Применялись, как традиционные поточные методики, приняты</w:t>
      </w:r>
      <w:r w:rsidR="00B85CC7">
        <w:rPr>
          <w:sz w:val="28"/>
        </w:rPr>
        <w:t xml:space="preserve">е в тренерской практике, так и </w:t>
      </w:r>
      <w:r>
        <w:rPr>
          <w:sz w:val="28"/>
        </w:rPr>
        <w:t>поточно</w:t>
      </w:r>
      <w:r w:rsidR="00842C6C">
        <w:rPr>
          <w:sz w:val="28"/>
        </w:rPr>
        <w:t xml:space="preserve">-круговая методика тренировки. Лимит времени для </w:t>
      </w:r>
      <w:r>
        <w:rPr>
          <w:sz w:val="28"/>
        </w:rPr>
        <w:t xml:space="preserve">упражнений при использовании </w:t>
      </w:r>
      <w:r w:rsidR="00652DEA">
        <w:rPr>
          <w:sz w:val="28"/>
        </w:rPr>
        <w:t>поточно-</w:t>
      </w:r>
      <w:r>
        <w:rPr>
          <w:sz w:val="28"/>
        </w:rPr>
        <w:t>кругового метода и, соответственно, традиционного способа тре</w:t>
      </w:r>
      <w:r w:rsidR="00367CB9">
        <w:rPr>
          <w:sz w:val="28"/>
        </w:rPr>
        <w:t>нировки также был</w:t>
      </w:r>
      <w:r w:rsidR="00CE696F">
        <w:rPr>
          <w:sz w:val="28"/>
        </w:rPr>
        <w:t xml:space="preserve"> одинаковым: </w:t>
      </w:r>
      <w:r w:rsidR="00AE56AD">
        <w:rPr>
          <w:sz w:val="28"/>
        </w:rPr>
        <w:t>от пяти до семи</w:t>
      </w:r>
      <w:r>
        <w:rPr>
          <w:sz w:val="28"/>
        </w:rPr>
        <w:t xml:space="preserve"> минут длительность одной сери</w:t>
      </w:r>
      <w:r w:rsidR="00367CB9">
        <w:rPr>
          <w:sz w:val="28"/>
        </w:rPr>
        <w:t>и с дальнейшим отдыхом в течение двух</w:t>
      </w:r>
      <w:r>
        <w:rPr>
          <w:sz w:val="28"/>
        </w:rPr>
        <w:t xml:space="preserve"> минут. </w:t>
      </w:r>
    </w:p>
    <w:p w:rsidR="00B23447" w:rsidRDefault="00E82FE1">
      <w:pPr>
        <w:tabs>
          <w:tab w:val="left" w:pos="2700"/>
        </w:tabs>
        <w:jc w:val="both"/>
        <w:rPr>
          <w:sz w:val="28"/>
        </w:rPr>
      </w:pPr>
      <w:r>
        <w:rPr>
          <w:sz w:val="28"/>
        </w:rPr>
        <w:t xml:space="preserve">     При сравнении двух методик для учащихся ЦОП Краснодарского края</w:t>
      </w:r>
      <w:r w:rsidR="008F23AE">
        <w:rPr>
          <w:sz w:val="28"/>
        </w:rPr>
        <w:t xml:space="preserve"> (</w:t>
      </w:r>
      <w:r w:rsidR="00C91AC8">
        <w:rPr>
          <w:sz w:val="28"/>
        </w:rPr>
        <w:t>32</w:t>
      </w:r>
      <w:r w:rsidR="008F23AE">
        <w:rPr>
          <w:sz w:val="28"/>
        </w:rPr>
        <w:t xml:space="preserve"> учащихся)</w:t>
      </w:r>
      <w:r w:rsidR="00C91AC8">
        <w:rPr>
          <w:sz w:val="28"/>
        </w:rPr>
        <w:t>, а также</w:t>
      </w:r>
      <w:r w:rsidR="00C91AC8" w:rsidRPr="00C91AC8">
        <w:rPr>
          <w:sz w:val="28"/>
        </w:rPr>
        <w:t xml:space="preserve"> </w:t>
      </w:r>
      <w:r w:rsidR="000927D5">
        <w:rPr>
          <w:sz w:val="28"/>
        </w:rPr>
        <w:t>спортсменов</w:t>
      </w:r>
      <w:r w:rsidR="00C91AC8">
        <w:rPr>
          <w:sz w:val="28"/>
        </w:rPr>
        <w:t xml:space="preserve"> Астраханской СДЮШОР им. Гладченко (38 учащихся)</w:t>
      </w:r>
      <w:r>
        <w:rPr>
          <w:sz w:val="28"/>
        </w:rPr>
        <w:t xml:space="preserve"> были использованы упражнения для </w:t>
      </w:r>
      <w:r w:rsidR="00EE1621">
        <w:rPr>
          <w:sz w:val="28"/>
        </w:rPr>
        <w:t>совершенствования</w:t>
      </w:r>
      <w:r>
        <w:rPr>
          <w:sz w:val="28"/>
        </w:rPr>
        <w:t xml:space="preserve"> финтов</w:t>
      </w:r>
      <w:r w:rsidR="00EE1621">
        <w:rPr>
          <w:sz w:val="28"/>
        </w:rPr>
        <w:t xml:space="preserve"> и игры в защите</w:t>
      </w:r>
      <w:r w:rsidR="00652DEA">
        <w:rPr>
          <w:sz w:val="28"/>
        </w:rPr>
        <w:t xml:space="preserve"> в сочетании с бросками по воротам</w:t>
      </w:r>
      <w:r>
        <w:rPr>
          <w:sz w:val="28"/>
        </w:rPr>
        <w:t>.</w:t>
      </w:r>
    </w:p>
    <w:p w:rsidR="008513BF" w:rsidRDefault="0094593B" w:rsidP="008513BF">
      <w:pPr>
        <w:tabs>
          <w:tab w:val="left" w:pos="2700"/>
        </w:tabs>
        <w:jc w:val="both"/>
        <w:rPr>
          <w:sz w:val="28"/>
        </w:rPr>
      </w:pPr>
      <w:r>
        <w:rPr>
          <w:sz w:val="28"/>
        </w:rPr>
        <w:lastRenderedPageBreak/>
        <w:t xml:space="preserve">     </w:t>
      </w:r>
      <w:r w:rsidR="00E82FE1">
        <w:rPr>
          <w:sz w:val="28"/>
        </w:rPr>
        <w:t>Во</w:t>
      </w:r>
      <w:r w:rsidR="00C84358">
        <w:rPr>
          <w:sz w:val="28"/>
        </w:rPr>
        <w:t xml:space="preserve"> </w:t>
      </w:r>
      <w:r w:rsidR="00E82FE1">
        <w:rPr>
          <w:sz w:val="28"/>
        </w:rPr>
        <w:t>время эксперимента производился подсчёт техническ</w:t>
      </w:r>
      <w:r w:rsidR="00794AC1">
        <w:rPr>
          <w:sz w:val="28"/>
        </w:rPr>
        <w:t>их действий каждого участника в течение времени, отведённого на выполнение</w:t>
      </w:r>
      <w:r w:rsidR="00E82FE1">
        <w:rPr>
          <w:sz w:val="28"/>
        </w:rPr>
        <w:t xml:space="preserve"> упражнений, как при обычном поточном методе, так и при </w:t>
      </w:r>
      <w:r w:rsidR="00652DEA">
        <w:rPr>
          <w:sz w:val="28"/>
        </w:rPr>
        <w:t>поточно-</w:t>
      </w:r>
      <w:r w:rsidR="00E82FE1">
        <w:rPr>
          <w:sz w:val="28"/>
        </w:rPr>
        <w:t xml:space="preserve">круговом методе тренировки.  </w:t>
      </w:r>
    </w:p>
    <w:p w:rsidR="008513BF" w:rsidRDefault="008513BF" w:rsidP="00652DEA">
      <w:pPr>
        <w:tabs>
          <w:tab w:val="left" w:pos="2700"/>
        </w:tabs>
        <w:jc w:val="center"/>
        <w:rPr>
          <w:sz w:val="28"/>
        </w:rPr>
      </w:pPr>
    </w:p>
    <w:p w:rsidR="00652DEA" w:rsidRDefault="00652DEA" w:rsidP="00652DEA">
      <w:pPr>
        <w:tabs>
          <w:tab w:val="left" w:pos="2700"/>
        </w:tabs>
        <w:jc w:val="center"/>
        <w:rPr>
          <w:sz w:val="28"/>
        </w:rPr>
      </w:pPr>
      <w:r>
        <w:rPr>
          <w:sz w:val="28"/>
        </w:rPr>
        <w:t>Индивидуальные упражнения с мячом.</w:t>
      </w:r>
    </w:p>
    <w:p w:rsidR="00B23447" w:rsidRDefault="00E82FE1">
      <w:pPr>
        <w:tabs>
          <w:tab w:val="left" w:pos="3600"/>
        </w:tabs>
        <w:jc w:val="right"/>
        <w:rPr>
          <w:sz w:val="28"/>
        </w:rPr>
      </w:pPr>
      <w:r>
        <w:rPr>
          <w:sz w:val="28"/>
        </w:rPr>
        <w:tab/>
        <w:t>Таблица 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1"/>
        <w:gridCol w:w="4743"/>
        <w:gridCol w:w="2835"/>
        <w:gridCol w:w="1232"/>
      </w:tblGrid>
      <w:tr w:rsidR="0094593B" w:rsidTr="0094593B">
        <w:trPr>
          <w:trHeight w:val="683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Наименование метода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Количество тех. действий за 5 минут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E8548D" w:rsidP="000D0243">
            <w:pPr>
              <w:jc w:val="center"/>
              <w:rPr>
                <w:sz w:val="28"/>
              </w:rPr>
            </w:pPr>
            <w:r>
              <w:rPr>
                <w:sz w:val="28"/>
              </w:rPr>
              <w:t>±ϭ</w:t>
            </w:r>
          </w:p>
        </w:tc>
      </w:tr>
      <w:tr w:rsidR="0094593B" w:rsidTr="0094593B">
        <w:trPr>
          <w:trHeight w:val="352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Классический поточный метод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20-24 тех. действий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0D0243" w:rsidP="00FA5B80">
            <w:pPr>
              <w:tabs>
                <w:tab w:val="left" w:pos="360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1,4</w:t>
            </w:r>
          </w:p>
        </w:tc>
      </w:tr>
      <w:tr w:rsidR="0094593B" w:rsidTr="0094593B">
        <w:trPr>
          <w:trHeight w:val="341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Поточно-круговой метод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69-75 тех. действий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FA5B80" w:rsidP="00FA5B80">
            <w:pPr>
              <w:tabs>
                <w:tab w:val="left" w:pos="360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5,3</w:t>
            </w:r>
          </w:p>
        </w:tc>
      </w:tr>
    </w:tbl>
    <w:p w:rsidR="00B23447" w:rsidRDefault="00B23447">
      <w:pPr>
        <w:tabs>
          <w:tab w:val="left" w:pos="3600"/>
        </w:tabs>
        <w:rPr>
          <w:sz w:val="28"/>
        </w:rPr>
      </w:pPr>
    </w:p>
    <w:p w:rsidR="006C3108" w:rsidRDefault="002D5386">
      <w:pPr>
        <w:tabs>
          <w:tab w:val="left" w:pos="3600"/>
        </w:tabs>
        <w:jc w:val="both"/>
        <w:rPr>
          <w:sz w:val="28"/>
        </w:rPr>
      </w:pPr>
      <w:r>
        <w:rPr>
          <w:sz w:val="28"/>
        </w:rPr>
        <w:t xml:space="preserve">     Нетрудно подсчитать, что при</w:t>
      </w:r>
      <w:r w:rsidR="008F23AE">
        <w:rPr>
          <w:sz w:val="28"/>
        </w:rPr>
        <w:t xml:space="preserve"> использовании в тренировке 5-6 серий упражнений</w:t>
      </w:r>
      <w:r w:rsidR="009A4FCA">
        <w:rPr>
          <w:sz w:val="28"/>
        </w:rPr>
        <w:t>,</w:t>
      </w:r>
      <w:r w:rsidR="008F23AE">
        <w:rPr>
          <w:sz w:val="28"/>
        </w:rPr>
        <w:t xml:space="preserve"> с</w:t>
      </w:r>
      <w:r w:rsidR="00E82FE1">
        <w:rPr>
          <w:sz w:val="28"/>
        </w:rPr>
        <w:t>уммарно</w:t>
      </w:r>
      <w:r w:rsidR="009A4FCA">
        <w:rPr>
          <w:sz w:val="28"/>
        </w:rPr>
        <w:t>,</w:t>
      </w:r>
      <w:r w:rsidR="00E82FE1">
        <w:rPr>
          <w:sz w:val="28"/>
        </w:rPr>
        <w:t xml:space="preserve"> показатели </w:t>
      </w:r>
      <w:r w:rsidR="00CE696F">
        <w:rPr>
          <w:sz w:val="28"/>
        </w:rPr>
        <w:t>поточно-</w:t>
      </w:r>
      <w:r w:rsidR="00E82FE1">
        <w:rPr>
          <w:sz w:val="28"/>
        </w:rPr>
        <w:t xml:space="preserve">кругового метода составляют </w:t>
      </w:r>
      <w:r w:rsidR="008F23AE">
        <w:rPr>
          <w:sz w:val="28"/>
        </w:rPr>
        <w:t>345</w:t>
      </w:r>
      <w:r w:rsidR="00E82FE1">
        <w:rPr>
          <w:sz w:val="28"/>
        </w:rPr>
        <w:t>-</w:t>
      </w:r>
      <w:r w:rsidR="008F23AE">
        <w:rPr>
          <w:sz w:val="28"/>
        </w:rPr>
        <w:t>375</w:t>
      </w:r>
      <w:r w:rsidR="00794AC1">
        <w:rPr>
          <w:sz w:val="28"/>
        </w:rPr>
        <w:t xml:space="preserve"> повторений</w:t>
      </w:r>
      <w:r w:rsidR="008F23AE">
        <w:rPr>
          <w:sz w:val="28"/>
        </w:rPr>
        <w:t xml:space="preserve"> при пяти сериях и </w:t>
      </w:r>
      <w:r w:rsidR="009A4FCA">
        <w:rPr>
          <w:sz w:val="28"/>
        </w:rPr>
        <w:t>414-450</w:t>
      </w:r>
      <w:r w:rsidR="00794AC1">
        <w:rPr>
          <w:sz w:val="28"/>
        </w:rPr>
        <w:t xml:space="preserve"> технических действий</w:t>
      </w:r>
      <w:r w:rsidR="009A4FCA">
        <w:rPr>
          <w:sz w:val="28"/>
        </w:rPr>
        <w:t xml:space="preserve"> при шест</w:t>
      </w:r>
      <w:r w:rsidR="006D04F0">
        <w:rPr>
          <w:sz w:val="28"/>
        </w:rPr>
        <w:t xml:space="preserve">и сериях </w:t>
      </w:r>
      <w:r w:rsidR="00794AC1">
        <w:rPr>
          <w:sz w:val="28"/>
        </w:rPr>
        <w:t xml:space="preserve">совершенствования </w:t>
      </w:r>
      <w:r w:rsidR="006D04F0">
        <w:rPr>
          <w:sz w:val="28"/>
        </w:rPr>
        <w:t>технических элементов</w:t>
      </w:r>
      <w:r w:rsidR="009A4FCA">
        <w:rPr>
          <w:sz w:val="28"/>
        </w:rPr>
        <w:t>.</w:t>
      </w:r>
      <w:r w:rsidR="00E82FE1">
        <w:rPr>
          <w:sz w:val="28"/>
        </w:rPr>
        <w:t xml:space="preserve"> </w:t>
      </w:r>
      <w:r w:rsidR="009A4FCA">
        <w:rPr>
          <w:sz w:val="28"/>
        </w:rPr>
        <w:t>Показатели поточного метода скромнее: 100-120 повторений при пяти сериях и 120-144</w:t>
      </w:r>
      <w:r w:rsidR="006C3108">
        <w:rPr>
          <w:sz w:val="28"/>
        </w:rPr>
        <w:t xml:space="preserve"> при шести сериях.</w:t>
      </w:r>
    </w:p>
    <w:p w:rsidR="006D04F0" w:rsidRDefault="006D04F0">
      <w:pPr>
        <w:tabs>
          <w:tab w:val="left" w:pos="3600"/>
        </w:tabs>
        <w:jc w:val="both"/>
        <w:rPr>
          <w:sz w:val="28"/>
        </w:rPr>
      </w:pPr>
      <w:r>
        <w:rPr>
          <w:sz w:val="28"/>
        </w:rPr>
        <w:t xml:space="preserve">     При</w:t>
      </w:r>
      <w:r w:rsidR="00842C6C">
        <w:rPr>
          <w:sz w:val="28"/>
        </w:rPr>
        <w:t xml:space="preserve"> эксперименте с использованием парных заданий для защиты и нападения</w:t>
      </w:r>
      <w:r w:rsidR="00794AC1">
        <w:rPr>
          <w:sz w:val="28"/>
        </w:rPr>
        <w:t xml:space="preserve"> с</w:t>
      </w:r>
      <w:r w:rsidR="00842C6C">
        <w:rPr>
          <w:sz w:val="28"/>
        </w:rPr>
        <w:t xml:space="preserve"> </w:t>
      </w:r>
      <w:r w:rsidR="00794AC1">
        <w:rPr>
          <w:sz w:val="28"/>
        </w:rPr>
        <w:t>применением обоих методов</w:t>
      </w:r>
      <w:r w:rsidR="002A5B45">
        <w:rPr>
          <w:sz w:val="28"/>
        </w:rPr>
        <w:t xml:space="preserve"> получены следующие показатели:</w:t>
      </w:r>
      <w:r>
        <w:rPr>
          <w:sz w:val="28"/>
        </w:rPr>
        <w:t xml:space="preserve"> </w:t>
      </w:r>
    </w:p>
    <w:p w:rsidR="006C3108" w:rsidRDefault="006C3108" w:rsidP="006C3108">
      <w:pPr>
        <w:tabs>
          <w:tab w:val="left" w:pos="3600"/>
        </w:tabs>
        <w:jc w:val="center"/>
        <w:rPr>
          <w:sz w:val="28"/>
        </w:rPr>
      </w:pPr>
      <w:r>
        <w:rPr>
          <w:sz w:val="28"/>
        </w:rPr>
        <w:t>Упражнения в парах</w:t>
      </w:r>
      <w:r w:rsidR="00C02713">
        <w:rPr>
          <w:sz w:val="28"/>
        </w:rPr>
        <w:t xml:space="preserve"> с одним мячом</w:t>
      </w:r>
      <w:r>
        <w:rPr>
          <w:sz w:val="28"/>
        </w:rPr>
        <w:t>.</w:t>
      </w:r>
    </w:p>
    <w:p w:rsidR="006C3108" w:rsidRDefault="006C3108" w:rsidP="006C3108">
      <w:pPr>
        <w:tabs>
          <w:tab w:val="left" w:pos="3600"/>
        </w:tabs>
        <w:jc w:val="right"/>
        <w:rPr>
          <w:sz w:val="28"/>
        </w:rPr>
      </w:pPr>
      <w:r>
        <w:rPr>
          <w:sz w:val="28"/>
        </w:rPr>
        <w:t>Таблица 2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3686"/>
        <w:gridCol w:w="1275"/>
      </w:tblGrid>
      <w:tr w:rsidR="0094593B" w:rsidTr="0094593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Наименование метода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 xml:space="preserve">Количество тех. действий </w:t>
            </w:r>
          </w:p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за 6 минут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E8548D" w:rsidP="00E8548D">
            <w:pPr>
              <w:tabs>
                <w:tab w:val="left" w:pos="360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±ϭ</w:t>
            </w:r>
          </w:p>
        </w:tc>
      </w:tr>
      <w:tr w:rsidR="0094593B" w:rsidTr="0094593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Классический поточный метод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AA58B4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36-40</w:t>
            </w:r>
            <w:r w:rsidR="0094593B">
              <w:rPr>
                <w:sz w:val="28"/>
              </w:rPr>
              <w:t xml:space="preserve"> тех. действий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AA58B4" w:rsidP="00AA58B4">
            <w:pPr>
              <w:tabs>
                <w:tab w:val="left" w:pos="360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1,4</w:t>
            </w:r>
          </w:p>
        </w:tc>
      </w:tr>
      <w:tr w:rsidR="0094593B" w:rsidTr="0094593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Поточно-круговой метод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0064D8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69-75 тех. действий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FA5B80" w:rsidP="00AA58B4">
            <w:pPr>
              <w:tabs>
                <w:tab w:val="left" w:pos="360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5,3</w:t>
            </w:r>
          </w:p>
        </w:tc>
      </w:tr>
    </w:tbl>
    <w:p w:rsidR="00B23447" w:rsidRDefault="00794AC1" w:rsidP="00C91AC8">
      <w:pPr>
        <w:tabs>
          <w:tab w:val="left" w:pos="3600"/>
        </w:tabs>
        <w:jc w:val="both"/>
        <w:rPr>
          <w:sz w:val="28"/>
        </w:rPr>
      </w:pPr>
      <w:r>
        <w:rPr>
          <w:sz w:val="28"/>
        </w:rPr>
        <w:t xml:space="preserve">  </w:t>
      </w:r>
      <w:r w:rsidR="00E82FE1">
        <w:rPr>
          <w:sz w:val="28"/>
        </w:rPr>
        <w:tab/>
      </w:r>
    </w:p>
    <w:p w:rsidR="00C02713" w:rsidRDefault="0077034D" w:rsidP="00B45045">
      <w:pPr>
        <w:jc w:val="both"/>
        <w:rPr>
          <w:sz w:val="28"/>
        </w:rPr>
      </w:pPr>
      <w:r>
        <w:rPr>
          <w:sz w:val="28"/>
        </w:rPr>
        <w:t xml:space="preserve">     </w:t>
      </w:r>
      <w:r w:rsidR="00E82FE1">
        <w:rPr>
          <w:sz w:val="28"/>
        </w:rPr>
        <w:t xml:space="preserve">В данном случае применение </w:t>
      </w:r>
      <w:r>
        <w:rPr>
          <w:sz w:val="28"/>
        </w:rPr>
        <w:t>поточно-</w:t>
      </w:r>
      <w:r w:rsidR="00E82FE1">
        <w:rPr>
          <w:sz w:val="28"/>
        </w:rPr>
        <w:t xml:space="preserve">кругового метода позволило выполнить </w:t>
      </w:r>
      <w:r>
        <w:rPr>
          <w:sz w:val="28"/>
        </w:rPr>
        <w:t xml:space="preserve">345-375 повторений при пяти сериях и 414-450 технических действий при шести сериях совершенствования технических </w:t>
      </w:r>
      <w:r w:rsidR="00E82FE1">
        <w:rPr>
          <w:sz w:val="28"/>
        </w:rPr>
        <w:t xml:space="preserve">против </w:t>
      </w:r>
      <w:r>
        <w:rPr>
          <w:sz w:val="28"/>
        </w:rPr>
        <w:t xml:space="preserve">180-200 </w:t>
      </w:r>
      <w:r w:rsidR="00E82FE1">
        <w:rPr>
          <w:sz w:val="28"/>
        </w:rPr>
        <w:t>и</w:t>
      </w:r>
      <w:r>
        <w:rPr>
          <w:sz w:val="28"/>
        </w:rPr>
        <w:t xml:space="preserve"> 216 –240</w:t>
      </w:r>
      <w:r w:rsidR="00E82FE1">
        <w:rPr>
          <w:sz w:val="28"/>
        </w:rPr>
        <w:t xml:space="preserve">. </w:t>
      </w:r>
    </w:p>
    <w:p w:rsidR="00C02713" w:rsidRDefault="00C02713" w:rsidP="00C02713">
      <w:pPr>
        <w:jc w:val="center"/>
        <w:rPr>
          <w:sz w:val="28"/>
        </w:rPr>
      </w:pPr>
      <w:r>
        <w:rPr>
          <w:sz w:val="28"/>
        </w:rPr>
        <w:t>Упражнения в тройках с одним мячом.</w:t>
      </w:r>
    </w:p>
    <w:p w:rsidR="00C02713" w:rsidRDefault="00670262" w:rsidP="00670262">
      <w:pPr>
        <w:jc w:val="right"/>
        <w:rPr>
          <w:sz w:val="28"/>
        </w:rPr>
      </w:pPr>
      <w:r>
        <w:rPr>
          <w:sz w:val="28"/>
        </w:rPr>
        <w:t>Таблица 3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3686"/>
        <w:gridCol w:w="1275"/>
      </w:tblGrid>
      <w:tr w:rsidR="0094593B" w:rsidTr="0094593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Наименование метода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 xml:space="preserve">Количество тех. действий </w:t>
            </w:r>
          </w:p>
          <w:p w:rsidR="0094593B" w:rsidRDefault="0094593B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за 7 минут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E8548D" w:rsidP="00E8548D">
            <w:pPr>
              <w:tabs>
                <w:tab w:val="left" w:pos="360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±ϭ</w:t>
            </w:r>
          </w:p>
        </w:tc>
      </w:tr>
      <w:tr w:rsidR="0094593B" w:rsidTr="0094593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Классический поточный метод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5C0FB7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17-22</w:t>
            </w:r>
            <w:r w:rsidR="0094593B">
              <w:rPr>
                <w:sz w:val="28"/>
              </w:rPr>
              <w:t xml:space="preserve"> тех. действий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AE56AD" w:rsidP="00AE56AD">
            <w:pPr>
              <w:tabs>
                <w:tab w:val="left" w:pos="360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4,2</w:t>
            </w:r>
          </w:p>
        </w:tc>
      </w:tr>
      <w:tr w:rsidR="0094593B" w:rsidTr="0094593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94593B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Поточно-круговой метод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3B" w:rsidRDefault="00AA58B4" w:rsidP="002D1522">
            <w:pPr>
              <w:tabs>
                <w:tab w:val="left" w:pos="3600"/>
              </w:tabs>
              <w:rPr>
                <w:sz w:val="28"/>
              </w:rPr>
            </w:pPr>
            <w:r>
              <w:rPr>
                <w:sz w:val="28"/>
              </w:rPr>
              <w:t>40-44</w:t>
            </w:r>
            <w:r w:rsidR="0094593B">
              <w:rPr>
                <w:sz w:val="28"/>
              </w:rPr>
              <w:t xml:space="preserve"> тех. действий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593B" w:rsidRDefault="00AA58B4" w:rsidP="00AA58B4">
            <w:pPr>
              <w:tabs>
                <w:tab w:val="left" w:pos="360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1,4</w:t>
            </w:r>
          </w:p>
        </w:tc>
      </w:tr>
    </w:tbl>
    <w:p w:rsidR="00C02713" w:rsidRDefault="00C02713" w:rsidP="00F818D5">
      <w:pPr>
        <w:rPr>
          <w:b/>
          <w:sz w:val="28"/>
        </w:rPr>
      </w:pPr>
    </w:p>
    <w:p w:rsidR="00C91AC8" w:rsidRDefault="00C91AC8" w:rsidP="00B45045">
      <w:pPr>
        <w:jc w:val="both"/>
        <w:rPr>
          <w:sz w:val="28"/>
        </w:rPr>
      </w:pPr>
      <w:r>
        <w:rPr>
          <w:b/>
          <w:sz w:val="28"/>
        </w:rPr>
        <w:t xml:space="preserve">     </w:t>
      </w:r>
      <w:r>
        <w:rPr>
          <w:sz w:val="28"/>
        </w:rPr>
        <w:t>При пяти сериях классического метода технические действия находятся</w:t>
      </w:r>
      <w:r w:rsidR="009211A7">
        <w:rPr>
          <w:sz w:val="28"/>
        </w:rPr>
        <w:t xml:space="preserve"> </w:t>
      </w:r>
      <w:r>
        <w:rPr>
          <w:sz w:val="28"/>
        </w:rPr>
        <w:t xml:space="preserve">в пределах </w:t>
      </w:r>
      <w:r w:rsidR="009211A7">
        <w:rPr>
          <w:sz w:val="28"/>
        </w:rPr>
        <w:t>85-110 повторений, тогда</w:t>
      </w:r>
      <w:r w:rsidR="00B45045">
        <w:rPr>
          <w:sz w:val="28"/>
        </w:rPr>
        <w:t>, к</w:t>
      </w:r>
      <w:r w:rsidR="009211A7">
        <w:rPr>
          <w:sz w:val="28"/>
        </w:rPr>
        <w:t>ак</w:t>
      </w:r>
      <w:r w:rsidR="0017640E">
        <w:rPr>
          <w:sz w:val="28"/>
        </w:rPr>
        <w:tab/>
      </w:r>
      <w:r w:rsidR="00B45045">
        <w:rPr>
          <w:sz w:val="28"/>
        </w:rPr>
        <w:t xml:space="preserve"> при применении поточно-кругового метода 200-220 повторений, а при шести сериях 102-132 и 240-264 соответственно.</w:t>
      </w:r>
    </w:p>
    <w:p w:rsidR="00B45045" w:rsidRDefault="00B45045" w:rsidP="00B45045">
      <w:pPr>
        <w:jc w:val="both"/>
        <w:rPr>
          <w:sz w:val="28"/>
        </w:rPr>
      </w:pPr>
      <w:r>
        <w:rPr>
          <w:sz w:val="28"/>
        </w:rPr>
        <w:t xml:space="preserve">     Как видно из проведённого исследования преимущество поточно-кругового метода неоспоримо.</w:t>
      </w:r>
    </w:p>
    <w:p w:rsidR="00B45045" w:rsidRPr="00C91AC8" w:rsidRDefault="00B45045" w:rsidP="00B45045">
      <w:pPr>
        <w:jc w:val="both"/>
        <w:rPr>
          <w:sz w:val="28"/>
        </w:rPr>
      </w:pPr>
    </w:p>
    <w:p w:rsidR="00B23447" w:rsidRDefault="00E82FE1" w:rsidP="00C02713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Заключение.</w:t>
      </w:r>
    </w:p>
    <w:p w:rsidR="008513BF" w:rsidRDefault="008513BF" w:rsidP="00C02713">
      <w:pPr>
        <w:jc w:val="center"/>
        <w:rPr>
          <w:b/>
          <w:sz w:val="28"/>
        </w:rPr>
      </w:pPr>
      <w:bookmarkStart w:id="0" w:name="_GoBack"/>
      <w:bookmarkEnd w:id="0"/>
    </w:p>
    <w:p w:rsidR="00EE1621" w:rsidRDefault="00E82FE1">
      <w:pPr>
        <w:jc w:val="both"/>
        <w:rPr>
          <w:sz w:val="28"/>
        </w:rPr>
      </w:pPr>
      <w:r>
        <w:rPr>
          <w:sz w:val="28"/>
        </w:rPr>
        <w:t xml:space="preserve">     </w:t>
      </w:r>
      <w:r w:rsidR="00FC372B">
        <w:rPr>
          <w:sz w:val="28"/>
        </w:rPr>
        <w:t>Н</w:t>
      </w:r>
      <w:r w:rsidR="00EE1621">
        <w:rPr>
          <w:sz w:val="28"/>
        </w:rPr>
        <w:t>а основании показателей проведённого</w:t>
      </w:r>
      <w:r>
        <w:rPr>
          <w:sz w:val="28"/>
        </w:rPr>
        <w:t xml:space="preserve"> эксперимент</w:t>
      </w:r>
      <w:r w:rsidR="00EE1621">
        <w:rPr>
          <w:sz w:val="28"/>
        </w:rPr>
        <w:t>а</w:t>
      </w:r>
      <w:r>
        <w:rPr>
          <w:sz w:val="28"/>
        </w:rPr>
        <w:t xml:space="preserve"> с участием большого количества юношей </w:t>
      </w:r>
      <w:r w:rsidR="00EE1621">
        <w:rPr>
          <w:sz w:val="28"/>
        </w:rPr>
        <w:t>можно сделать следующие выводы:</w:t>
      </w:r>
    </w:p>
    <w:p w:rsidR="009211A7" w:rsidRDefault="009211A7" w:rsidP="009211A7">
      <w:pPr>
        <w:numPr>
          <w:ilvl w:val="3"/>
          <w:numId w:val="2"/>
        </w:numPr>
        <w:ind w:left="567"/>
        <w:jc w:val="both"/>
        <w:rPr>
          <w:sz w:val="28"/>
        </w:rPr>
      </w:pPr>
      <w:r>
        <w:rPr>
          <w:sz w:val="28"/>
        </w:rPr>
        <w:t xml:space="preserve">Эксперимент </w:t>
      </w:r>
      <w:r w:rsidR="00E82FE1">
        <w:rPr>
          <w:sz w:val="28"/>
        </w:rPr>
        <w:t xml:space="preserve">показал эффективность предложенного поточно-кругового метода тренировки. </w:t>
      </w:r>
    </w:p>
    <w:p w:rsidR="009211A7" w:rsidRDefault="00E82FE1" w:rsidP="009211A7">
      <w:pPr>
        <w:numPr>
          <w:ilvl w:val="3"/>
          <w:numId w:val="2"/>
        </w:numPr>
        <w:ind w:left="567"/>
        <w:jc w:val="both"/>
        <w:rPr>
          <w:sz w:val="28"/>
        </w:rPr>
      </w:pPr>
      <w:r w:rsidRPr="009211A7">
        <w:rPr>
          <w:sz w:val="28"/>
        </w:rPr>
        <w:t xml:space="preserve">Моторная плотность тренировки при использовании </w:t>
      </w:r>
      <w:r w:rsidR="004A3AE4">
        <w:rPr>
          <w:sz w:val="28"/>
        </w:rPr>
        <w:t>поточно-кругового</w:t>
      </w:r>
      <w:r w:rsidRPr="009211A7">
        <w:rPr>
          <w:sz w:val="28"/>
        </w:rPr>
        <w:t xml:space="preserve"> метода по сравнению с традиционным поточным методом возросла в два раза и более</w:t>
      </w:r>
      <w:r w:rsidR="009211A7">
        <w:rPr>
          <w:sz w:val="28"/>
        </w:rPr>
        <w:t>.</w:t>
      </w:r>
    </w:p>
    <w:p w:rsidR="009211A7" w:rsidRPr="009211A7" w:rsidRDefault="009211A7" w:rsidP="009211A7">
      <w:pPr>
        <w:numPr>
          <w:ilvl w:val="3"/>
          <w:numId w:val="2"/>
        </w:numPr>
        <w:ind w:left="567"/>
        <w:jc w:val="both"/>
        <w:rPr>
          <w:sz w:val="28"/>
        </w:rPr>
      </w:pPr>
      <w:r w:rsidRPr="009211A7">
        <w:rPr>
          <w:sz w:val="28"/>
        </w:rPr>
        <w:t>С увеличением количества участников в упражне</w:t>
      </w:r>
      <w:r w:rsidR="004A3AE4">
        <w:rPr>
          <w:sz w:val="28"/>
        </w:rPr>
        <w:t>нии плотность тренировки снижала</w:t>
      </w:r>
      <w:r w:rsidRPr="009211A7">
        <w:rPr>
          <w:sz w:val="28"/>
        </w:rPr>
        <w:t>сь в обоих случаях.</w:t>
      </w:r>
    </w:p>
    <w:p w:rsidR="00B23447" w:rsidRDefault="009211A7" w:rsidP="009211A7">
      <w:pPr>
        <w:ind w:left="426"/>
        <w:jc w:val="both"/>
        <w:rPr>
          <w:sz w:val="28"/>
        </w:rPr>
      </w:pPr>
      <w:r>
        <w:rPr>
          <w:sz w:val="28"/>
        </w:rPr>
        <w:t xml:space="preserve">     </w:t>
      </w:r>
      <w:r w:rsidR="00E82FE1">
        <w:rPr>
          <w:sz w:val="28"/>
        </w:rPr>
        <w:t xml:space="preserve">Учитывая </w:t>
      </w:r>
      <w:r>
        <w:rPr>
          <w:sz w:val="28"/>
        </w:rPr>
        <w:t>результаты эксперимента,</w:t>
      </w:r>
      <w:r w:rsidR="00E82FE1">
        <w:rPr>
          <w:sz w:val="28"/>
        </w:rPr>
        <w:t xml:space="preserve"> представляется возможным рекомендовать метод </w:t>
      </w:r>
      <w:r w:rsidR="002A5B45">
        <w:rPr>
          <w:sz w:val="28"/>
        </w:rPr>
        <w:t>поточно-</w:t>
      </w:r>
      <w:r w:rsidR="00E82FE1">
        <w:rPr>
          <w:sz w:val="28"/>
        </w:rPr>
        <w:t xml:space="preserve">круговой тренировки для внедрения в тренировочный процесс с целью </w:t>
      </w:r>
      <w:r w:rsidR="002A5B45">
        <w:rPr>
          <w:sz w:val="28"/>
        </w:rPr>
        <w:t>совершенствования</w:t>
      </w:r>
      <w:r w:rsidR="00E82FE1">
        <w:rPr>
          <w:sz w:val="28"/>
        </w:rPr>
        <w:t xml:space="preserve"> технических приёмов в гандболе на тренировочном этапе и этапе спортивного совершенствования многолетней подготовки гандболиста. </w:t>
      </w:r>
    </w:p>
    <w:p w:rsidR="00B23447" w:rsidRDefault="00B23447">
      <w:pPr>
        <w:jc w:val="both"/>
        <w:rPr>
          <w:sz w:val="28"/>
        </w:rPr>
      </w:pPr>
    </w:p>
    <w:p w:rsidR="00B23447" w:rsidRDefault="00B23447">
      <w:pPr>
        <w:rPr>
          <w:sz w:val="28"/>
        </w:rPr>
      </w:pPr>
    </w:p>
    <w:p w:rsidR="00B23447" w:rsidRDefault="00E82FE1">
      <w:pPr>
        <w:rPr>
          <w:sz w:val="28"/>
        </w:rPr>
      </w:pPr>
      <w:r>
        <w:rPr>
          <w:sz w:val="28"/>
        </w:rPr>
        <w:t>Литература:</w:t>
      </w:r>
    </w:p>
    <w:p w:rsidR="00B23447" w:rsidRDefault="00E82FE1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Игнатьева В.Я. Теория и методика гандбола: учебник /В.Я. Игнатьева-М.: Спорт. 2016. - 328 с.</w:t>
      </w:r>
    </w:p>
    <w:p w:rsidR="00B23447" w:rsidRDefault="00E82FE1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Гуревич И.А. 1500 упражнений для круговой тренировки /И.А. Гуревич-Минск, «</w:t>
      </w:r>
      <w:proofErr w:type="spellStart"/>
      <w:r>
        <w:rPr>
          <w:sz w:val="28"/>
        </w:rPr>
        <w:t>Вышейшая</w:t>
      </w:r>
      <w:proofErr w:type="spellEnd"/>
      <w:r>
        <w:rPr>
          <w:sz w:val="28"/>
        </w:rPr>
        <w:t xml:space="preserve"> школа», 1976. – 304 с.</w:t>
      </w:r>
    </w:p>
    <w:p w:rsidR="00B23447" w:rsidRDefault="00E82FE1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Зайцев Ю.Г. Начальная подготовка юных гандболистов. Краснодар: КГУФКСТ, 2007. - 65с.</w:t>
      </w:r>
    </w:p>
    <w:p w:rsidR="00E95B93" w:rsidRPr="00E95B93" w:rsidRDefault="00E95B93" w:rsidP="00E95B93">
      <w:pPr>
        <w:numPr>
          <w:ilvl w:val="0"/>
          <w:numId w:val="3"/>
        </w:numPr>
        <w:rPr>
          <w:sz w:val="28"/>
          <w:szCs w:val="28"/>
        </w:rPr>
      </w:pPr>
      <w:r w:rsidRPr="00E95B93">
        <w:rPr>
          <w:sz w:val="28"/>
          <w:szCs w:val="28"/>
        </w:rPr>
        <w:t>Зайцев Ю.Г. Подготовка юных гандболистов: учебно-методическое издание / Ю.Г. Зайцев. – М.: Спорт, 2020. – 191 с.</w:t>
      </w:r>
    </w:p>
    <w:p w:rsidR="00E95B93" w:rsidRPr="00E95B93" w:rsidRDefault="00E95B93" w:rsidP="00E95B93">
      <w:pPr>
        <w:numPr>
          <w:ilvl w:val="0"/>
          <w:numId w:val="3"/>
        </w:numPr>
        <w:rPr>
          <w:sz w:val="28"/>
          <w:szCs w:val="28"/>
        </w:rPr>
      </w:pPr>
      <w:r w:rsidRPr="00E95B93">
        <w:rPr>
          <w:sz w:val="28"/>
          <w:szCs w:val="28"/>
        </w:rPr>
        <w:t>Официальный сайт Федерации гандбола России: ФГР http: //</w:t>
      </w:r>
      <w:proofErr w:type="spellStart"/>
      <w:r w:rsidRPr="00E95B93">
        <w:rPr>
          <w:sz w:val="28"/>
          <w:szCs w:val="28"/>
        </w:rPr>
        <w:t>www</w:t>
      </w:r>
      <w:proofErr w:type="spellEnd"/>
      <w:r w:rsidRPr="00E95B93">
        <w:rPr>
          <w:sz w:val="28"/>
          <w:szCs w:val="28"/>
        </w:rPr>
        <w:t>. rushandball.ru/ (дата обращения 22.12.2022).</w:t>
      </w:r>
    </w:p>
    <w:p w:rsidR="00E95B93" w:rsidRPr="008513BF" w:rsidRDefault="00E95B93" w:rsidP="00E95B93">
      <w:pPr>
        <w:ind w:left="360"/>
        <w:rPr>
          <w:sz w:val="28"/>
          <w:szCs w:val="28"/>
        </w:rPr>
      </w:pPr>
    </w:p>
    <w:p w:rsidR="00B23447" w:rsidRDefault="008513BF">
      <w:r w:rsidRPr="008513BF">
        <w:rPr>
          <w:sz w:val="28"/>
        </w:rPr>
        <w:t>Ю.Г. Зайцев – Заслуженный тренер СССР и России.</w:t>
      </w:r>
    </w:p>
    <w:sectPr w:rsidR="00B23447">
      <w:pgSz w:w="11906" w:h="16838"/>
      <w:pgMar w:top="1134" w:right="567" w:bottom="1418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07BAC"/>
    <w:multiLevelType w:val="multilevel"/>
    <w:tmpl w:val="8AF0B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57FC2EB6"/>
    <w:multiLevelType w:val="multilevel"/>
    <w:tmpl w:val="58009326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432" w:hanging="432"/>
      </w:pPr>
      <w:rPr>
        <w:rFonts w:ascii="Symbol" w:hAnsi="Symbol"/>
      </w:rPr>
    </w:lvl>
    <w:lvl w:ilvl="1">
      <w:start w:val="1"/>
      <w:numFmt w:val="decimal"/>
      <w:pStyle w:val="2"/>
      <w:lvlText w:val=""/>
      <w:lvlJc w:val="left"/>
      <w:pPr>
        <w:tabs>
          <w:tab w:val="left" w:pos="0"/>
        </w:tabs>
        <w:ind w:left="576" w:hanging="576"/>
      </w:pPr>
      <w:rPr>
        <w:rFonts w:ascii="Courier New" w:hAnsi="Courier New"/>
      </w:rPr>
    </w:lvl>
    <w:lvl w:ilvl="2">
      <w:start w:val="1"/>
      <w:numFmt w:val="decimal"/>
      <w:pStyle w:val="3"/>
      <w:lvlText w:val=""/>
      <w:lvlJc w:val="left"/>
      <w:pPr>
        <w:tabs>
          <w:tab w:val="left" w:pos="0"/>
        </w:tabs>
        <w:ind w:left="720" w:hanging="720"/>
      </w:pPr>
      <w:rPr>
        <w:rFonts w:ascii="Wingdings" w:hAnsi="Wingdings"/>
      </w:rPr>
    </w:lvl>
    <w:lvl w:ilvl="3">
      <w:start w:val="1"/>
      <w:numFmt w:val="decimal"/>
      <w:pStyle w:val="4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decimal"/>
      <w:pStyle w:val="6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decimal"/>
      <w:pStyle w:val="7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decimal"/>
      <w:pStyle w:val="8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decimal"/>
      <w:pStyle w:val="9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2" w15:restartNumberingAfterBreak="0">
    <w:nsid w:val="65EB3DDE"/>
    <w:multiLevelType w:val="multilevel"/>
    <w:tmpl w:val="451821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7A34744C"/>
    <w:multiLevelType w:val="multilevel"/>
    <w:tmpl w:val="CD3C1C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447"/>
    <w:rsid w:val="000927D5"/>
    <w:rsid w:val="000B4D83"/>
    <w:rsid w:val="000D0243"/>
    <w:rsid w:val="0017640E"/>
    <w:rsid w:val="0024313D"/>
    <w:rsid w:val="00245780"/>
    <w:rsid w:val="002605C8"/>
    <w:rsid w:val="002A5B45"/>
    <w:rsid w:val="002D5386"/>
    <w:rsid w:val="003241DC"/>
    <w:rsid w:val="00367CB9"/>
    <w:rsid w:val="004228BE"/>
    <w:rsid w:val="00456636"/>
    <w:rsid w:val="00492624"/>
    <w:rsid w:val="004A3AE4"/>
    <w:rsid w:val="00516FD4"/>
    <w:rsid w:val="00585945"/>
    <w:rsid w:val="005C0FB7"/>
    <w:rsid w:val="005F2446"/>
    <w:rsid w:val="00652DEA"/>
    <w:rsid w:val="00670262"/>
    <w:rsid w:val="006A0640"/>
    <w:rsid w:val="006C21B7"/>
    <w:rsid w:val="006C3108"/>
    <w:rsid w:val="006D04F0"/>
    <w:rsid w:val="00743140"/>
    <w:rsid w:val="0077034D"/>
    <w:rsid w:val="00794AC1"/>
    <w:rsid w:val="00842C6C"/>
    <w:rsid w:val="008513BF"/>
    <w:rsid w:val="008F23AE"/>
    <w:rsid w:val="009211A7"/>
    <w:rsid w:val="0094593B"/>
    <w:rsid w:val="009A4FCA"/>
    <w:rsid w:val="00A250AA"/>
    <w:rsid w:val="00AA58B4"/>
    <w:rsid w:val="00AE56AD"/>
    <w:rsid w:val="00B23447"/>
    <w:rsid w:val="00B45045"/>
    <w:rsid w:val="00B85CC7"/>
    <w:rsid w:val="00BC7E39"/>
    <w:rsid w:val="00C02713"/>
    <w:rsid w:val="00C84358"/>
    <w:rsid w:val="00C91AC8"/>
    <w:rsid w:val="00CE696F"/>
    <w:rsid w:val="00D736CF"/>
    <w:rsid w:val="00DC11E9"/>
    <w:rsid w:val="00DD52B2"/>
    <w:rsid w:val="00DE0C88"/>
    <w:rsid w:val="00E40551"/>
    <w:rsid w:val="00E44B8E"/>
    <w:rsid w:val="00E61453"/>
    <w:rsid w:val="00E82FE1"/>
    <w:rsid w:val="00E8548D"/>
    <w:rsid w:val="00E95B93"/>
    <w:rsid w:val="00EE1621"/>
    <w:rsid w:val="00F818D5"/>
    <w:rsid w:val="00FA5B80"/>
    <w:rsid w:val="00FC26DD"/>
    <w:rsid w:val="00FC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C69B2"/>
  <w15:docId w15:val="{2C4730EA-0E9C-49B5-8EE5-DD9430AF1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  <w:rPr>
      <w:sz w:val="24"/>
    </w:rPr>
  </w:style>
  <w:style w:type="paragraph" w:styleId="1">
    <w:name w:val="heading 1"/>
    <w:basedOn w:val="a"/>
    <w:next w:val="a"/>
    <w:link w:val="11"/>
    <w:uiPriority w:val="9"/>
    <w:qFormat/>
    <w:pPr>
      <w:keepNext/>
      <w:widowControl w:val="0"/>
      <w:numPr>
        <w:numId w:val="4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4"/>
      </w:numPr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numPr>
        <w:ilvl w:val="2"/>
        <w:numId w:val="4"/>
      </w:numPr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widowControl w:val="0"/>
      <w:numPr>
        <w:ilvl w:val="3"/>
        <w:numId w:val="4"/>
      </w:numPr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 w:val="0"/>
      <w:numPr>
        <w:ilvl w:val="4"/>
        <w:numId w:val="4"/>
      </w:numPr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widowControl w:val="0"/>
      <w:numPr>
        <w:ilvl w:val="5"/>
        <w:numId w:val="4"/>
      </w:numPr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widowControl w:val="0"/>
      <w:numPr>
        <w:ilvl w:val="6"/>
        <w:numId w:val="4"/>
      </w:numPr>
      <w:jc w:val="right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widowControl w:val="0"/>
      <w:numPr>
        <w:ilvl w:val="7"/>
        <w:numId w:val="4"/>
      </w:numPr>
      <w:jc w:val="center"/>
      <w:outlineLvl w:val="7"/>
    </w:pPr>
    <w:rPr>
      <w:b/>
      <w:sz w:val="28"/>
    </w:rPr>
  </w:style>
  <w:style w:type="paragraph" w:styleId="9">
    <w:name w:val="heading 9"/>
    <w:basedOn w:val="a0"/>
    <w:next w:val="a1"/>
    <w:link w:val="90"/>
    <w:uiPriority w:val="9"/>
    <w:qFormat/>
    <w:pPr>
      <w:numPr>
        <w:ilvl w:val="8"/>
        <w:numId w:val="4"/>
      </w:numPr>
      <w:outlineLvl w:val="8"/>
    </w:pPr>
    <w:rPr>
      <w:b/>
      <w:sz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1">
    <w:name w:val="Body Text"/>
    <w:basedOn w:val="a"/>
    <w:link w:val="a5"/>
    <w:pPr>
      <w:spacing w:after="120"/>
    </w:pPr>
  </w:style>
  <w:style w:type="character" w:customStyle="1" w:styleId="a5">
    <w:name w:val="Основной текст Знак"/>
    <w:basedOn w:val="10"/>
    <w:link w:val="a1"/>
    <w:rPr>
      <w:sz w:val="24"/>
    </w:rPr>
  </w:style>
  <w:style w:type="character" w:customStyle="1" w:styleId="30">
    <w:name w:val="Заголовок 3 Знак"/>
    <w:basedOn w:val="10"/>
    <w:link w:val="3"/>
    <w:rPr>
      <w:sz w:val="28"/>
    </w:rPr>
  </w:style>
  <w:style w:type="paragraph" w:customStyle="1" w:styleId="12">
    <w:name w:val="Основной шрифт абзаца1"/>
  </w:style>
  <w:style w:type="character" w:customStyle="1" w:styleId="90">
    <w:name w:val="Заголовок 9 Знак"/>
    <w:basedOn w:val="a6"/>
    <w:link w:val="9"/>
    <w:rPr>
      <w:rFonts w:ascii="Arial" w:hAnsi="Arial"/>
      <w:b/>
      <w:sz w:val="21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0"/>
    <w:link w:val="5"/>
    <w:rPr>
      <w:sz w:val="28"/>
    </w:rPr>
  </w:style>
  <w:style w:type="character" w:customStyle="1" w:styleId="11">
    <w:name w:val="Заголовок 1 Знак"/>
    <w:basedOn w:val="10"/>
    <w:link w:val="1"/>
    <w:rPr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0"/>
    <w:link w:val="8"/>
    <w:rPr>
      <w:b/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ind w:left="720"/>
    </w:pPr>
  </w:style>
  <w:style w:type="character" w:customStyle="1" w:styleId="a9">
    <w:name w:val="Абзац списка Знак"/>
    <w:basedOn w:val="10"/>
    <w:link w:val="a8"/>
    <w:rPr>
      <w:sz w:val="24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0">
    <w:name w:val="Title"/>
    <w:basedOn w:val="a"/>
    <w:next w:val="a1"/>
    <w:link w:val="a6"/>
    <w:uiPriority w:val="10"/>
    <w:qFormat/>
    <w:pPr>
      <w:keepNext/>
      <w:spacing w:before="240" w:after="120"/>
    </w:pPr>
    <w:rPr>
      <w:rFonts w:ascii="Arial" w:hAnsi="Arial"/>
      <w:sz w:val="28"/>
    </w:rPr>
  </w:style>
  <w:style w:type="character" w:customStyle="1" w:styleId="a6">
    <w:name w:val="Заголовок Знак"/>
    <w:basedOn w:val="10"/>
    <w:link w:val="a0"/>
    <w:rPr>
      <w:rFonts w:ascii="Arial" w:hAnsi="Arial"/>
      <w:sz w:val="28"/>
    </w:rPr>
  </w:style>
  <w:style w:type="character" w:customStyle="1" w:styleId="40">
    <w:name w:val="Заголовок 4 Знак"/>
    <w:basedOn w:val="10"/>
    <w:link w:val="4"/>
    <w:rPr>
      <w:sz w:val="28"/>
    </w:rPr>
  </w:style>
  <w:style w:type="character" w:customStyle="1" w:styleId="20">
    <w:name w:val="Заголовок 2 Знак"/>
    <w:basedOn w:val="10"/>
    <w:link w:val="2"/>
    <w:rPr>
      <w:sz w:val="28"/>
    </w:rPr>
  </w:style>
  <w:style w:type="character" w:customStyle="1" w:styleId="60">
    <w:name w:val="Заголовок 6 Знак"/>
    <w:basedOn w:val="10"/>
    <w:link w:val="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9F912-24AA-483B-B9F9-6EA4FDAD6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Григорьевич</dc:creator>
  <cp:lastModifiedBy>Пользователь Windows</cp:lastModifiedBy>
  <cp:revision>3</cp:revision>
  <dcterms:created xsi:type="dcterms:W3CDTF">2022-12-23T14:53:00Z</dcterms:created>
  <dcterms:modified xsi:type="dcterms:W3CDTF">2022-12-23T15:03:00Z</dcterms:modified>
</cp:coreProperties>
</file>